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26" w:rsidRPr="00E42C53" w:rsidRDefault="00BC7AFD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8"/>
          <w:szCs w:val="28"/>
        </w:rPr>
      </w:pPr>
      <w:r w:rsidRPr="00E42C53">
        <w:rPr>
          <w:b/>
          <w:sz w:val="28"/>
          <w:szCs w:val="28"/>
        </w:rPr>
        <w:t>GROUPEME</w:t>
      </w:r>
      <w:r w:rsidR="00A0505F" w:rsidRPr="00E42C53">
        <w:rPr>
          <w:b/>
          <w:sz w:val="28"/>
          <w:szCs w:val="28"/>
        </w:rPr>
        <w:t>NT HOSPITALIER DE TERRITOIRE « </w:t>
      </w:r>
      <w:r w:rsidRPr="00E42C53">
        <w:rPr>
          <w:b/>
          <w:sz w:val="28"/>
          <w:szCs w:val="28"/>
        </w:rPr>
        <w:t>EST-HERAULT SUD-AVEYRON »</w:t>
      </w:r>
    </w:p>
    <w:p w:rsidR="00BC7AFD" w:rsidRPr="009654B7" w:rsidRDefault="00A0505F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4"/>
          <w:szCs w:val="24"/>
        </w:rPr>
      </w:pPr>
      <w:r w:rsidRPr="00E42C53">
        <w:rPr>
          <w:b/>
          <w:sz w:val="28"/>
          <w:szCs w:val="28"/>
        </w:rPr>
        <w:t>Coordonnées</w:t>
      </w:r>
      <w:r w:rsidR="00BC4645">
        <w:rPr>
          <w:b/>
          <w:sz w:val="28"/>
          <w:szCs w:val="28"/>
        </w:rPr>
        <w:t xml:space="preserve"> </w:t>
      </w:r>
      <w:r w:rsidR="00630D37">
        <w:rPr>
          <w:b/>
          <w:sz w:val="28"/>
          <w:szCs w:val="28"/>
        </w:rPr>
        <w:t>des établissements parties</w:t>
      </w:r>
    </w:p>
    <w:p w:rsidR="00BC7AFD" w:rsidRDefault="00BC7AFD" w:rsidP="00BC7AFD">
      <w:pPr>
        <w:jc w:val="center"/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2659"/>
        <w:gridCol w:w="3686"/>
        <w:gridCol w:w="4111"/>
        <w:gridCol w:w="4394"/>
      </w:tblGrid>
      <w:tr w:rsidR="00BF3B24" w:rsidTr="003D708F">
        <w:tc>
          <w:tcPr>
            <w:tcW w:w="2659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Etablissement </w:t>
            </w: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4111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Direction des achats</w:t>
            </w:r>
          </w:p>
        </w:tc>
        <w:tc>
          <w:tcPr>
            <w:tcW w:w="4394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 de facturation</w:t>
            </w:r>
          </w:p>
        </w:tc>
      </w:tr>
      <w:tr w:rsidR="00BF3B24" w:rsidTr="003D708F">
        <w:tc>
          <w:tcPr>
            <w:tcW w:w="2659" w:type="dxa"/>
          </w:tcPr>
          <w:p w:rsidR="00BF3B24" w:rsidRPr="00F5518F" w:rsidRDefault="00BF3B24" w:rsidP="0006282B">
            <w:pPr>
              <w:jc w:val="center"/>
              <w:rPr>
                <w:b/>
              </w:rPr>
            </w:pPr>
            <w:r w:rsidRPr="00F5518F">
              <w:rPr>
                <w:b/>
              </w:rPr>
              <w:t>Centre Hospitalier</w:t>
            </w:r>
            <w:r>
              <w:rPr>
                <w:b/>
              </w:rPr>
              <w:t xml:space="preserve"> </w:t>
            </w:r>
            <w:r w:rsidRPr="00F5518F">
              <w:rPr>
                <w:b/>
              </w:rPr>
              <w:t>Universitaire de Montpellier</w:t>
            </w: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F5518F">
            <w:r>
              <w:t xml:space="preserve">Centre administratif André </w:t>
            </w:r>
            <w:proofErr w:type="spellStart"/>
            <w:r>
              <w:t>Bénech</w:t>
            </w:r>
            <w:proofErr w:type="spellEnd"/>
          </w:p>
          <w:p w:rsidR="00BF3B24" w:rsidRPr="00F5518F" w:rsidRDefault="00BF3B24" w:rsidP="00F5518F">
            <w:r w:rsidRPr="00F5518F">
              <w:t>191, avenue du doyen Gaston Giraud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 w:rsidRPr="00F5518F">
              <w:t>34295 MONTPELLIER</w:t>
            </w:r>
            <w:r>
              <w:t xml:space="preserve"> cedex 5</w:t>
            </w:r>
          </w:p>
        </w:tc>
        <w:tc>
          <w:tcPr>
            <w:tcW w:w="4111" w:type="dxa"/>
          </w:tcPr>
          <w:p w:rsidR="00BF3B24" w:rsidRDefault="00BF3B24" w:rsidP="00F5518F">
            <w:r>
              <w:t>Directrice</w:t>
            </w:r>
            <w:r w:rsidRPr="00F5518F">
              <w:t xml:space="preserve"> des Achats et des Approvisionnements</w:t>
            </w:r>
            <w:r>
              <w:t> :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>
              <w:t>MARQUES Florence</w:t>
            </w:r>
          </w:p>
        </w:tc>
        <w:tc>
          <w:tcPr>
            <w:tcW w:w="4394" w:type="dxa"/>
          </w:tcPr>
          <w:p w:rsidR="00BF3B24" w:rsidRDefault="00BF3B24" w:rsidP="00D6555B">
            <w:r>
              <w:t>Direction des Achats et des Approvisionnements</w:t>
            </w:r>
          </w:p>
          <w:p w:rsidR="009B576A" w:rsidRPr="009B576A" w:rsidRDefault="009B576A" w:rsidP="009B576A">
            <w:pPr>
              <w:pStyle w:val="RedTxt"/>
              <w:keepLines/>
              <w:widowControl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576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place Jean Baumel</w:t>
            </w:r>
          </w:p>
          <w:p w:rsidR="00BF3B24" w:rsidRPr="00F5518F" w:rsidRDefault="009B576A" w:rsidP="009B576A">
            <w:r w:rsidRPr="009B576A">
              <w:t>Centre Bellevue</w:t>
            </w:r>
          </w:p>
          <w:p w:rsidR="00BF3B24" w:rsidRPr="009B576A" w:rsidRDefault="00BF3B24" w:rsidP="00D6555B">
            <w:r w:rsidRPr="00F5518F">
              <w:t>34295 MONTPELLIER</w:t>
            </w:r>
            <w:r>
              <w:t xml:space="preserve"> cedex 5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b/>
              </w:rPr>
            </w:pPr>
            <w:r w:rsidRPr="00A0505F">
              <w:rPr>
                <w:b/>
              </w:rPr>
              <w:t>Hôpitaux du Bassin de Thau</w:t>
            </w:r>
          </w:p>
        </w:tc>
        <w:tc>
          <w:tcPr>
            <w:tcW w:w="3686" w:type="dxa"/>
          </w:tcPr>
          <w:p w:rsidR="00BF3B24" w:rsidRDefault="00BF3B24" w:rsidP="00BC7AFD">
            <w:r>
              <w:t>Boulevard Camille Blanc</w:t>
            </w:r>
          </w:p>
          <w:p w:rsidR="00BF3B24" w:rsidRDefault="00BF3B24" w:rsidP="00BC7AFD">
            <w:r>
              <w:t>34200 SETE</w:t>
            </w:r>
          </w:p>
        </w:tc>
        <w:tc>
          <w:tcPr>
            <w:tcW w:w="4111" w:type="dxa"/>
          </w:tcPr>
          <w:p w:rsidR="00BF3B24" w:rsidRDefault="00BF3B24" w:rsidP="00BC7AFD">
            <w:r>
              <w:t>Directrice </w:t>
            </w:r>
            <w:r w:rsidR="00D870F3">
              <w:t xml:space="preserve">DELCI </w:t>
            </w:r>
            <w:r>
              <w:t>:</w:t>
            </w:r>
            <w:r w:rsidR="00D870F3">
              <w:t xml:space="preserve"> </w:t>
            </w:r>
            <w:r w:rsidRPr="002867BB">
              <w:t>PIVETEAU Delphine</w:t>
            </w:r>
          </w:p>
          <w:p w:rsidR="00BF3B24" w:rsidRDefault="007642F9" w:rsidP="00BC7AFD">
            <w:hyperlink r:id="rId9" w:history="1">
              <w:r w:rsidR="00BF3B24" w:rsidRPr="00042FD5">
                <w:rPr>
                  <w:rStyle w:val="Lienhypertexte"/>
                </w:rPr>
                <w:t>dpiveteau@ch-bassindethau.fr</w:t>
              </w:r>
            </w:hyperlink>
          </w:p>
          <w:p w:rsidR="00BF3B24" w:rsidRDefault="00BF3B24" w:rsidP="00BC7AFD">
            <w:r>
              <w:t xml:space="preserve">Référent achat : </w:t>
            </w:r>
          </w:p>
          <w:p w:rsidR="003D708F" w:rsidRPr="003D708F" w:rsidRDefault="003D708F" w:rsidP="003D708F">
            <w:r w:rsidRPr="003D708F">
              <w:t xml:space="preserve">Grégory </w:t>
            </w:r>
            <w:proofErr w:type="spellStart"/>
            <w:r w:rsidRPr="003D708F">
              <w:t>Mengual</w:t>
            </w:r>
            <w:proofErr w:type="spellEnd"/>
          </w:p>
          <w:p w:rsidR="003D708F" w:rsidRDefault="003D708F" w:rsidP="003D708F">
            <w:r w:rsidRPr="003D708F">
              <w:t>Responsable Achats et Logistique</w:t>
            </w:r>
          </w:p>
          <w:p w:rsidR="003D708F" w:rsidRDefault="007642F9" w:rsidP="003D708F">
            <w:hyperlink r:id="rId10" w:history="1">
              <w:r w:rsidR="003D708F">
                <w:rPr>
                  <w:rStyle w:val="Lienhypertexte"/>
                </w:rPr>
                <w:t>GMENGUAL@ch-bassindethau.fr</w:t>
              </w:r>
            </w:hyperlink>
            <w:r w:rsidR="003D708F">
              <w:t xml:space="preserve"> </w:t>
            </w:r>
          </w:p>
          <w:p w:rsidR="007927BF" w:rsidRDefault="007642F9" w:rsidP="003D708F">
            <w:pPr>
              <w:rPr>
                <w:color w:val="1F497D"/>
                <w:lang w:eastAsia="fr-FR"/>
              </w:rPr>
            </w:pPr>
            <w:hyperlink r:id="rId11" w:history="1">
              <w:r w:rsidR="007927BF" w:rsidRPr="00CD7AFD">
                <w:rPr>
                  <w:rStyle w:val="Lienhypertexte"/>
                  <w:lang w:eastAsia="fr-FR"/>
                </w:rPr>
                <w:t>difal@ch-bassindethau.fr</w:t>
              </w:r>
            </w:hyperlink>
          </w:p>
          <w:p w:rsidR="00BF3B24" w:rsidRDefault="007927BF" w:rsidP="007927BF">
            <w:pPr>
              <w:rPr>
                <w:color w:val="1F497D"/>
                <w:lang w:eastAsia="fr-FR"/>
              </w:rPr>
            </w:pPr>
            <w:r>
              <w:rPr>
                <w:color w:val="1F497D"/>
                <w:lang w:eastAsia="fr-FR"/>
              </w:rPr>
              <w:t>04.67.46.58.78</w:t>
            </w:r>
          </w:p>
          <w:p w:rsidR="00D870F3" w:rsidRPr="00D870F3" w:rsidRDefault="00D870F3" w:rsidP="007927BF">
            <w:pPr>
              <w:rPr>
                <w:color w:val="1F497D"/>
                <w:lang w:eastAsia="fr-FR"/>
              </w:rPr>
            </w:pPr>
          </w:p>
        </w:tc>
        <w:tc>
          <w:tcPr>
            <w:tcW w:w="4394" w:type="dxa"/>
          </w:tcPr>
          <w:p w:rsidR="00BF3B24" w:rsidRPr="008638CB" w:rsidRDefault="00BF3B24" w:rsidP="008638CB">
            <w:r w:rsidRPr="008638CB">
              <w:t>HOPITAUX DU BASSIN DE THAU – SETE</w:t>
            </w:r>
          </w:p>
          <w:p w:rsidR="00BF3B24" w:rsidRPr="008638CB" w:rsidRDefault="00BF3B24" w:rsidP="008638CB">
            <w:r w:rsidRPr="008638CB">
              <w:t>Boulevard Camille Blanc</w:t>
            </w:r>
          </w:p>
          <w:p w:rsidR="00BF3B24" w:rsidRPr="002867BB" w:rsidRDefault="00BF3B24" w:rsidP="008638CB">
            <w:r w:rsidRPr="008638CB">
              <w:t xml:space="preserve">34200 SETE 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062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0505F">
              <w:rPr>
                <w:rFonts w:ascii="Calibri" w:hAnsi="Calibri"/>
                <w:b/>
                <w:bCs/>
                <w:color w:val="000000"/>
              </w:rPr>
              <w:t>Centre Hospitalier Emile Borel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de St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Affrique</w:t>
            </w:r>
            <w:proofErr w:type="spellEnd"/>
          </w:p>
          <w:p w:rsidR="00BF3B24" w:rsidRDefault="00BF3B24" w:rsidP="0006282B">
            <w:pPr>
              <w:jc w:val="center"/>
            </w:pPr>
          </w:p>
        </w:tc>
        <w:tc>
          <w:tcPr>
            <w:tcW w:w="3686" w:type="dxa"/>
          </w:tcPr>
          <w:p w:rsidR="00BF3B24" w:rsidRPr="00752A7C" w:rsidRDefault="00BF3B24" w:rsidP="00752A7C">
            <w:pPr>
              <w:rPr>
                <w:rFonts w:ascii="Calibri" w:hAnsi="Calibri"/>
                <w:bCs/>
                <w:color w:val="000000"/>
              </w:rPr>
            </w:pPr>
            <w:r w:rsidRPr="00752A7C">
              <w:rPr>
                <w:rFonts w:ascii="Calibri" w:hAnsi="Calibri"/>
                <w:bCs/>
                <w:color w:val="000000"/>
              </w:rPr>
              <w:t xml:space="preserve">88 avenue du Dr Lucien </w:t>
            </w:r>
            <w:proofErr w:type="spellStart"/>
            <w:r w:rsidRPr="00752A7C">
              <w:rPr>
                <w:rFonts w:ascii="Calibri" w:hAnsi="Calibri"/>
                <w:bCs/>
                <w:color w:val="000000"/>
              </w:rPr>
              <w:t>Galtier</w:t>
            </w:r>
            <w:proofErr w:type="spellEnd"/>
          </w:p>
          <w:p w:rsidR="00BF3B24" w:rsidRDefault="00BF3B24" w:rsidP="00752A7C">
            <w:r w:rsidRPr="00752A7C">
              <w:rPr>
                <w:rFonts w:ascii="Calibri" w:hAnsi="Calibri"/>
                <w:bCs/>
                <w:color w:val="000000"/>
              </w:rPr>
              <w:t>12400 SAINT-AFFRIQUE</w:t>
            </w:r>
          </w:p>
        </w:tc>
        <w:tc>
          <w:tcPr>
            <w:tcW w:w="4111" w:type="dxa"/>
          </w:tcPr>
          <w:p w:rsidR="00BF3B24" w:rsidRDefault="00BF3B24" w:rsidP="003A17C8">
            <w:r>
              <w:t>Responsable :</w:t>
            </w:r>
          </w:p>
          <w:p w:rsidR="00BF3B24" w:rsidRPr="000703DD" w:rsidRDefault="00BF3B24" w:rsidP="003A17C8">
            <w:pPr>
              <w:rPr>
                <w:rFonts w:ascii="Calibri" w:hAnsi="Calibri" w:cs="Calibri"/>
                <w:bCs/>
              </w:rPr>
            </w:pPr>
            <w:r w:rsidRPr="000703DD">
              <w:rPr>
                <w:rFonts w:ascii="Calibri" w:hAnsi="Calibri" w:cs="Calibri"/>
                <w:bCs/>
              </w:rPr>
              <w:t>BARTHE-CADIER Corine</w:t>
            </w:r>
          </w:p>
          <w:p w:rsidR="00BF3B24" w:rsidRPr="000703DD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05 65 49 76 54</w:t>
            </w:r>
          </w:p>
          <w:p w:rsidR="00BF3B24" w:rsidRDefault="007642F9" w:rsidP="003A17C8">
            <w:pPr>
              <w:rPr>
                <w:rFonts w:ascii="Calibri" w:hAnsi="Calibri" w:cs="Calibri"/>
                <w:bCs/>
              </w:rPr>
            </w:pPr>
            <w:hyperlink r:id="rId12" w:history="1">
              <w:r w:rsidR="00BF3B24" w:rsidRPr="006A2C1F">
                <w:rPr>
                  <w:rStyle w:val="Lienhypertexte"/>
                  <w:rFonts w:ascii="Calibri" w:hAnsi="Calibri" w:cs="Calibri"/>
                  <w:bCs/>
                </w:rPr>
                <w:t>c.barthe@ch-saintaffrique.fr</w:t>
              </w:r>
            </w:hyperlink>
          </w:p>
          <w:p w:rsidR="00BF3B24" w:rsidRDefault="00BF3B24" w:rsidP="003A17C8"/>
        </w:tc>
        <w:tc>
          <w:tcPr>
            <w:tcW w:w="4394" w:type="dxa"/>
          </w:tcPr>
          <w:p w:rsidR="00BF3B24" w:rsidRPr="008638CB" w:rsidRDefault="00BF3B24" w:rsidP="008638CB">
            <w:r w:rsidRPr="008638CB">
              <w:t>CENTRE HOSPITALIER EMILE BOREL – SAINT-AFFRIQUE</w:t>
            </w:r>
          </w:p>
          <w:p w:rsidR="00BF3B24" w:rsidRPr="008638CB" w:rsidRDefault="00BF3B24" w:rsidP="008638CB">
            <w:r w:rsidRPr="008638CB">
              <w:t xml:space="preserve">88 avenue du Dr Lucien </w:t>
            </w:r>
            <w:proofErr w:type="spellStart"/>
            <w:r w:rsidRPr="008638CB">
              <w:t>Galtier</w:t>
            </w:r>
            <w:proofErr w:type="spellEnd"/>
          </w:p>
          <w:p w:rsidR="00BF3B24" w:rsidRDefault="00BF3B24" w:rsidP="003A17C8">
            <w:r w:rsidRPr="008638CB">
              <w:t>12400 SAINT-AFFRIQUE</w:t>
            </w:r>
          </w:p>
        </w:tc>
      </w:tr>
      <w:tr w:rsidR="00BF3B24" w:rsidTr="003D708F">
        <w:tc>
          <w:tcPr>
            <w:tcW w:w="2659" w:type="dxa"/>
          </w:tcPr>
          <w:p w:rsidR="00BF3B24" w:rsidRDefault="00BF3B24" w:rsidP="002867BB">
            <w:pPr>
              <w:jc w:val="center"/>
              <w:rPr>
                <w:b/>
              </w:rPr>
            </w:pPr>
            <w:r w:rsidRPr="00A0505F">
              <w:rPr>
                <w:b/>
              </w:rPr>
              <w:t>Centre Hospitalier de Millau</w:t>
            </w:r>
          </w:p>
          <w:p w:rsidR="003D708F" w:rsidRDefault="003D708F" w:rsidP="00927BBF">
            <w:pPr>
              <w:jc w:val="center"/>
              <w:rPr>
                <w:b/>
              </w:rPr>
            </w:pPr>
          </w:p>
          <w:p w:rsidR="003D708F" w:rsidRPr="003D708F" w:rsidRDefault="003D708F" w:rsidP="003D708F"/>
          <w:p w:rsidR="003D708F" w:rsidRPr="003D708F" w:rsidRDefault="003D708F" w:rsidP="003D708F"/>
          <w:p w:rsidR="003D708F" w:rsidRDefault="003D708F" w:rsidP="003D708F"/>
          <w:p w:rsidR="003D708F" w:rsidRDefault="003D708F" w:rsidP="003D708F"/>
          <w:p w:rsidR="00BF3B24" w:rsidRPr="003D708F" w:rsidRDefault="00BF3B24" w:rsidP="007642F9">
            <w:bookmarkStart w:id="0" w:name="_GoBack"/>
            <w:bookmarkEnd w:id="0"/>
          </w:p>
        </w:tc>
        <w:tc>
          <w:tcPr>
            <w:tcW w:w="3686" w:type="dxa"/>
          </w:tcPr>
          <w:p w:rsidR="00BF3B24" w:rsidRPr="00752A7C" w:rsidRDefault="00BF3B24" w:rsidP="00752A7C">
            <w:r w:rsidRPr="00752A7C">
              <w:t>265 bd Achille Souques</w:t>
            </w:r>
          </w:p>
          <w:p w:rsidR="00BF3B24" w:rsidRPr="00752A7C" w:rsidRDefault="00BF3B24" w:rsidP="00752A7C">
            <w:r w:rsidRPr="00752A7C">
              <w:t>12100 Millau</w:t>
            </w:r>
          </w:p>
          <w:p w:rsidR="00BF3B24" w:rsidRDefault="00BF3B24" w:rsidP="003A17C8"/>
        </w:tc>
        <w:tc>
          <w:tcPr>
            <w:tcW w:w="4111" w:type="dxa"/>
          </w:tcPr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 w:rsidRPr="00BD668A">
              <w:rPr>
                <w:rFonts w:ascii="Calibri" w:hAnsi="Calibri" w:cs="Calibri"/>
                <w:bCs/>
              </w:rPr>
              <w:t>Directeur </w:t>
            </w:r>
            <w:r>
              <w:rPr>
                <w:rFonts w:ascii="Calibri" w:hAnsi="Calibri" w:cs="Calibri"/>
                <w:bCs/>
              </w:rPr>
              <w:t>par intérim</w:t>
            </w:r>
            <w:r w:rsidRPr="00BD668A">
              <w:rPr>
                <w:rFonts w:ascii="Calibri" w:hAnsi="Calibri" w:cs="Calibri"/>
                <w:bCs/>
              </w:rPr>
              <w:t xml:space="preserve"> :</w:t>
            </w:r>
          </w:p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Benoit DURAND</w:t>
            </w:r>
          </w:p>
          <w:p w:rsidR="007927BF" w:rsidRDefault="007642F9" w:rsidP="007927BF">
            <w:pPr>
              <w:rPr>
                <w:rStyle w:val="Lienhypertexte"/>
                <w:rFonts w:ascii="Calibri" w:hAnsi="Calibri" w:cs="Calibri"/>
                <w:bCs/>
              </w:rPr>
            </w:pPr>
            <w:hyperlink r:id="rId13" w:history="1">
              <w:r w:rsidR="007927BF" w:rsidRPr="00E5725B">
                <w:rPr>
                  <w:rStyle w:val="Lienhypertexte"/>
                  <w:rFonts w:ascii="Calibri" w:hAnsi="Calibri" w:cs="Calibri"/>
                  <w:bCs/>
                </w:rPr>
                <w:t>s.direction@ch-millau.fr</w:t>
              </w:r>
            </w:hyperlink>
          </w:p>
          <w:p w:rsidR="00630D37" w:rsidRDefault="00630D37" w:rsidP="003A17C8">
            <w:pPr>
              <w:rPr>
                <w:rFonts w:ascii="Calibri" w:hAnsi="Calibri" w:cs="Calibri"/>
                <w:bCs/>
              </w:rPr>
            </w:pP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Responsable des Achats :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Myriam DOUZIECH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05 65 59 55 33</w:t>
            </w:r>
          </w:p>
          <w:p w:rsidR="00BF3B24" w:rsidRPr="00630D37" w:rsidRDefault="007642F9" w:rsidP="003A17C8">
            <w:pPr>
              <w:rPr>
                <w:rFonts w:ascii="Calibri" w:hAnsi="Calibri" w:cs="Calibri"/>
                <w:bCs/>
              </w:rPr>
            </w:pPr>
            <w:hyperlink r:id="rId14" w:history="1">
              <w:r w:rsidR="00BF3B24" w:rsidRPr="008943C7">
                <w:rPr>
                  <w:rStyle w:val="Lienhypertexte"/>
                  <w:rFonts w:ascii="Calibri" w:hAnsi="Calibri" w:cs="Calibri"/>
                  <w:bCs/>
                </w:rPr>
                <w:t>myriam.douziech@ch-millau.fr</w:t>
              </w:r>
            </w:hyperlink>
          </w:p>
        </w:tc>
        <w:tc>
          <w:tcPr>
            <w:tcW w:w="4394" w:type="dxa"/>
          </w:tcPr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 xml:space="preserve">CENTRE HOSPITALIER DE MILLAU 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Direction des Achats, de la Logistique et des Investissements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Service des Achats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265 Boulevard Achille Souques</w:t>
            </w:r>
          </w:p>
          <w:p w:rsidR="00BF3B24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12100 MILLAU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</w:p>
        </w:tc>
      </w:tr>
    </w:tbl>
    <w:p w:rsidR="00BC7AFD" w:rsidRPr="005D6F2A" w:rsidRDefault="00BC7AFD" w:rsidP="005D6F2A">
      <w:pPr>
        <w:tabs>
          <w:tab w:val="left" w:pos="933"/>
        </w:tabs>
      </w:pPr>
    </w:p>
    <w:sectPr w:rsidR="00BC7AFD" w:rsidRPr="005D6F2A" w:rsidSect="003D708F"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E3" w:rsidRDefault="00DE72E3" w:rsidP="002867BB">
      <w:pPr>
        <w:spacing w:after="0" w:line="240" w:lineRule="auto"/>
      </w:pPr>
      <w:r>
        <w:separator/>
      </w:r>
    </w:p>
  </w:endnote>
  <w:end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6A" w:rsidRDefault="009B576A">
    <w:pPr>
      <w:pStyle w:val="Pieddepage"/>
    </w:pPr>
    <w:r>
      <w:t xml:space="preserve">SJ </w:t>
    </w:r>
    <w:r w:rsidR="00D870F3">
      <w:t>10/04/2024</w:t>
    </w:r>
  </w:p>
  <w:p w:rsidR="00F86615" w:rsidRDefault="00F86615" w:rsidP="00F8661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E3" w:rsidRDefault="00DE72E3" w:rsidP="002867BB">
      <w:pPr>
        <w:spacing w:after="0" w:line="240" w:lineRule="auto"/>
      </w:pPr>
      <w:r>
        <w:separator/>
      </w:r>
    </w:p>
  </w:footnote>
  <w:foot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FD"/>
    <w:rsid w:val="0006282B"/>
    <w:rsid w:val="000703DD"/>
    <w:rsid w:val="000B250B"/>
    <w:rsid w:val="00120F77"/>
    <w:rsid w:val="00130D38"/>
    <w:rsid w:val="00196C68"/>
    <w:rsid w:val="002867BB"/>
    <w:rsid w:val="00384028"/>
    <w:rsid w:val="00392084"/>
    <w:rsid w:val="003926E4"/>
    <w:rsid w:val="003D358B"/>
    <w:rsid w:val="003D708F"/>
    <w:rsid w:val="00450529"/>
    <w:rsid w:val="0054230C"/>
    <w:rsid w:val="00547B15"/>
    <w:rsid w:val="005D6F2A"/>
    <w:rsid w:val="00630D37"/>
    <w:rsid w:val="006538BD"/>
    <w:rsid w:val="00752A7C"/>
    <w:rsid w:val="00754E3F"/>
    <w:rsid w:val="007642F9"/>
    <w:rsid w:val="007835E8"/>
    <w:rsid w:val="007927BF"/>
    <w:rsid w:val="007A267C"/>
    <w:rsid w:val="007C2214"/>
    <w:rsid w:val="008240A2"/>
    <w:rsid w:val="00844BFF"/>
    <w:rsid w:val="008638CB"/>
    <w:rsid w:val="008A4784"/>
    <w:rsid w:val="008F6BC0"/>
    <w:rsid w:val="008F7683"/>
    <w:rsid w:val="00927BBF"/>
    <w:rsid w:val="0093680A"/>
    <w:rsid w:val="009654B7"/>
    <w:rsid w:val="009B576A"/>
    <w:rsid w:val="009E75D6"/>
    <w:rsid w:val="00A0505F"/>
    <w:rsid w:val="00A253C3"/>
    <w:rsid w:val="00AD0DC2"/>
    <w:rsid w:val="00BC4645"/>
    <w:rsid w:val="00BC7AFD"/>
    <w:rsid w:val="00BD668A"/>
    <w:rsid w:val="00BF0EF7"/>
    <w:rsid w:val="00BF3B24"/>
    <w:rsid w:val="00C213C4"/>
    <w:rsid w:val="00C47E7C"/>
    <w:rsid w:val="00C51D91"/>
    <w:rsid w:val="00C74CDB"/>
    <w:rsid w:val="00CD7B29"/>
    <w:rsid w:val="00CF6564"/>
    <w:rsid w:val="00D324F9"/>
    <w:rsid w:val="00D33B0F"/>
    <w:rsid w:val="00D57F81"/>
    <w:rsid w:val="00D6555B"/>
    <w:rsid w:val="00D870F3"/>
    <w:rsid w:val="00DC4E99"/>
    <w:rsid w:val="00DD6D2E"/>
    <w:rsid w:val="00DE1FA9"/>
    <w:rsid w:val="00DE72E3"/>
    <w:rsid w:val="00E049C9"/>
    <w:rsid w:val="00E36E44"/>
    <w:rsid w:val="00E42C53"/>
    <w:rsid w:val="00E44FF4"/>
    <w:rsid w:val="00EC3CC8"/>
    <w:rsid w:val="00EE48A8"/>
    <w:rsid w:val="00F057A5"/>
    <w:rsid w:val="00F5518F"/>
    <w:rsid w:val="00F81926"/>
    <w:rsid w:val="00F86615"/>
    <w:rsid w:val="00FD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699D"/>
  <w15:docId w15:val="{1C31FDE6-584C-4086-93A1-7B83D760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67BB"/>
  </w:style>
  <w:style w:type="paragraph" w:styleId="Pieddepage">
    <w:name w:val="footer"/>
    <w:basedOn w:val="Normal"/>
    <w:link w:val="Pieddepag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67BB"/>
  </w:style>
  <w:style w:type="character" w:styleId="Lienhypertexte">
    <w:name w:val="Hyperlink"/>
    <w:basedOn w:val="Policepardfaut"/>
    <w:uiPriority w:val="99"/>
    <w:unhideWhenUsed/>
    <w:rsid w:val="002867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52A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edTxt">
    <w:name w:val="RedTxt"/>
    <w:basedOn w:val="Normal"/>
    <w:link w:val="RedTxtCar"/>
    <w:rsid w:val="00754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lev">
    <w:name w:val="Strong"/>
    <w:basedOn w:val="Policepardfaut"/>
    <w:uiPriority w:val="22"/>
    <w:qFormat/>
    <w:rsid w:val="008638C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4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645"/>
    <w:rPr>
      <w:rFonts w:ascii="Segoe UI" w:hAnsi="Segoe UI" w:cs="Segoe UI"/>
      <w:sz w:val="18"/>
      <w:szCs w:val="18"/>
    </w:rPr>
  </w:style>
  <w:style w:type="character" w:customStyle="1" w:styleId="RedTxtCar">
    <w:name w:val="RedTxt Car"/>
    <w:link w:val="RedTxt"/>
    <w:rsid w:val="009B576A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.direction@ch-millau.fr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c.barthe@ch-saintaffriqu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fal@ch-bassindethau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GMENGUAL@ch-bassindethau.fr" TargetMode="External"/><Relationship Id="rId4" Type="http://schemas.openxmlformats.org/officeDocument/2006/relationships/styles" Target="styles.xml"/><Relationship Id="rId9" Type="http://schemas.openxmlformats.org/officeDocument/2006/relationships/hyperlink" Target="mailto:dpiveteau@ch-bassindethau.fr" TargetMode="External"/><Relationship Id="rId14" Type="http://schemas.openxmlformats.org/officeDocument/2006/relationships/hyperlink" Target="mailto:myriam.douziech@ch-milla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D3584-EF7E-4F29-8963-F9DBB65D39F6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82AB1ADC-B7C4-41F9-B495-5F93BE742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F606FC-F68F-4D00-B2EC-91CA60EE1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BOURGUE CHLOE</cp:lastModifiedBy>
  <cp:revision>19</cp:revision>
  <cp:lastPrinted>2018-02-20T12:30:00Z</cp:lastPrinted>
  <dcterms:created xsi:type="dcterms:W3CDTF">2018-02-28T14:02:00Z</dcterms:created>
  <dcterms:modified xsi:type="dcterms:W3CDTF">2025-07-23T14:48:00Z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